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sz w:val="26"/>
          <w:szCs w:val="26"/>
        </w:rPr>
        <w:t xml:space="preserve">Дело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470</w:t>
      </w:r>
      <w:r>
        <w:rPr>
          <w:rFonts w:ascii="Times New Roman" w:eastAsia="Times New Roman" w:hAnsi="Times New Roman" w:cs="Times New Roman"/>
          <w:sz w:val="26"/>
          <w:szCs w:val="26"/>
        </w:rPr>
        <w:t>-280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10"/>
        <w:gridCol w:w="476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01</w:t>
            </w:r>
            <w:r>
              <w:rPr>
                <w:rFonts w:ascii="Times New Roman" w:eastAsia="Times New Roman" w:hAnsi="Times New Roman" w:cs="Times New Roman"/>
                <w:b w:val="0"/>
                <w:bCs w:val="0"/>
                <w:i w:val="0"/>
                <w:iCs w:val="0"/>
                <w:smallCaps w:val="0"/>
                <w:color w:val="000000"/>
                <w:sz w:val="26"/>
                <w:szCs w:val="26"/>
              </w:rPr>
              <w:t xml:space="preserve"> </w:t>
            </w:r>
            <w:r>
              <w:rPr>
                <w:rFonts w:ascii="Times New Roman" w:eastAsia="Times New Roman" w:hAnsi="Times New Roman" w:cs="Times New Roman"/>
                <w:b w:val="0"/>
                <w:bCs w:val="0"/>
                <w:i w:val="0"/>
                <w:iCs w:val="0"/>
                <w:smallCaps w:val="0"/>
                <w:color w:val="000000"/>
                <w:sz w:val="26"/>
                <w:szCs w:val="26"/>
              </w:rPr>
              <w:t>апреля</w:t>
            </w:r>
            <w:r>
              <w:rPr>
                <w:rFonts w:ascii="Times New Roman" w:eastAsia="Times New Roman" w:hAnsi="Times New Roman" w:cs="Times New Roman"/>
                <w:b w:val="0"/>
                <w:bCs w:val="0"/>
                <w:i w:val="0"/>
                <w:iCs w:val="0"/>
                <w:smallCaps w:val="0"/>
                <w:color w:val="000000"/>
                <w:sz w:val="26"/>
                <w:szCs w:val="26"/>
              </w:rPr>
              <w:t xml:space="preserve">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материалы дела об администрати</w:t>
      </w:r>
      <w:r>
        <w:rPr>
          <w:rFonts w:ascii="Times New Roman" w:eastAsia="Times New Roman" w:hAnsi="Times New Roman" w:cs="Times New Roman"/>
          <w:sz w:val="26"/>
          <w:szCs w:val="26"/>
        </w:rPr>
        <w:t xml:space="preserve">вном правонарушении в отношении </w:t>
      </w:r>
      <w:r>
        <w:rPr>
          <w:rFonts w:ascii="Times New Roman" w:eastAsia="Times New Roman" w:hAnsi="Times New Roman" w:cs="Times New Roman"/>
          <w:sz w:val="26"/>
          <w:szCs w:val="26"/>
        </w:rPr>
        <w:t>Баклыкова Андрея Алексеевича</w:t>
      </w:r>
      <w:r>
        <w:rPr>
          <w:rFonts w:ascii="Times New Roman" w:eastAsia="Times New Roman" w:hAnsi="Times New Roman" w:cs="Times New Roman"/>
          <w:sz w:val="26"/>
          <w:szCs w:val="26"/>
        </w:rPr>
        <w:t xml:space="preserve">, </w:t>
      </w:r>
      <w:r>
        <w:rPr>
          <w:rStyle w:val="cat-UserDefinedgrp-44rplc-7"/>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w:t>
      </w:r>
      <w:r>
        <w:rPr>
          <w:rFonts w:ascii="Times New Roman" w:eastAsia="Times New Roman" w:hAnsi="Times New Roman" w:cs="Times New Roman"/>
          <w:sz w:val="26"/>
          <w:szCs w:val="26"/>
        </w:rPr>
        <w:t>онарушения, предусмотренного ч.</w:t>
      </w:r>
      <w:r>
        <w:rPr>
          <w:rFonts w:ascii="Times New Roman" w:eastAsia="Times New Roman" w:hAnsi="Times New Roman" w:cs="Times New Roman"/>
          <w:sz w:val="26"/>
          <w:szCs w:val="26"/>
        </w:rPr>
        <w:t>1 ст.7.27 Кодекса Российской Федерации об административных правонарушениях (далее – КоАП РФ),</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21.01.2024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31</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Баклыков А.А.</w:t>
      </w:r>
      <w:r>
        <w:rPr>
          <w:rFonts w:ascii="Times New Roman" w:eastAsia="Times New Roman" w:hAnsi="Times New Roman" w:cs="Times New Roman"/>
          <w:sz w:val="26"/>
          <w:szCs w:val="26"/>
        </w:rPr>
        <w:t>, находясь в помещении магазина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Пятёрочка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расположенном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 д.</w:t>
      </w:r>
      <w:r>
        <w:rPr>
          <w:rFonts w:ascii="Times New Roman" w:eastAsia="Times New Roman" w:hAnsi="Times New Roman" w:cs="Times New Roman"/>
          <w:sz w:val="26"/>
          <w:szCs w:val="26"/>
        </w:rPr>
        <w:t>111</w:t>
      </w:r>
      <w:r>
        <w:rPr>
          <w:rFonts w:ascii="Times New Roman" w:eastAsia="Times New Roman" w:hAnsi="Times New Roman" w:cs="Times New Roman"/>
          <w:sz w:val="26"/>
          <w:szCs w:val="26"/>
        </w:rPr>
        <w:t>, путем свободного доступа, из корыстных побуждений тайно похитил</w:t>
      </w:r>
      <w:r>
        <w:rPr>
          <w:rFonts w:ascii="Times New Roman" w:eastAsia="Times New Roman" w:hAnsi="Times New Roman" w:cs="Times New Roman"/>
          <w:sz w:val="26"/>
          <w:szCs w:val="26"/>
        </w:rPr>
        <w:t xml:space="preserve"> товарно-материальные ценности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алва подсолнечная «Кар.-Сар.», массой 350 гр., стоимостью 34,92 руб., шампунь мужской «Шаума», объемом 360 мл., стоимостью 144,09 руб., скумбрия атл. </w:t>
      </w:r>
      <w:r>
        <w:rPr>
          <w:rFonts w:ascii="Times New Roman" w:eastAsia="Times New Roman" w:hAnsi="Times New Roman" w:cs="Times New Roman"/>
          <w:sz w:val="26"/>
          <w:szCs w:val="26"/>
        </w:rPr>
        <w:t>к</w:t>
      </w:r>
      <w:r>
        <w:rPr>
          <w:rFonts w:ascii="Times New Roman" w:eastAsia="Times New Roman" w:hAnsi="Times New Roman" w:cs="Times New Roman"/>
          <w:sz w:val="26"/>
          <w:szCs w:val="26"/>
        </w:rPr>
        <w:t>уски, массой 240 гр., стоимостью 61,92 руб., кондитерские палоч</w:t>
      </w:r>
      <w:r>
        <w:rPr>
          <w:rFonts w:ascii="Times New Roman" w:eastAsia="Times New Roman" w:hAnsi="Times New Roman" w:cs="Times New Roman"/>
          <w:sz w:val="26"/>
          <w:szCs w:val="26"/>
        </w:rPr>
        <w:t>к</w:t>
      </w:r>
      <w:r>
        <w:rPr>
          <w:rFonts w:ascii="Times New Roman" w:eastAsia="Times New Roman" w:hAnsi="Times New Roman" w:cs="Times New Roman"/>
          <w:sz w:val="26"/>
          <w:szCs w:val="26"/>
        </w:rPr>
        <w:t>и с абрикосовым джемом «Шарлот»</w:t>
      </w:r>
      <w:r>
        <w:rPr>
          <w:rFonts w:ascii="Times New Roman" w:eastAsia="Times New Roman" w:hAnsi="Times New Roman" w:cs="Times New Roman"/>
          <w:sz w:val="26"/>
          <w:szCs w:val="26"/>
        </w:rPr>
        <w:t>, стоимостью 68,</w:t>
      </w:r>
      <w:r>
        <w:rPr>
          <w:rFonts w:ascii="Times New Roman" w:eastAsia="Times New Roman" w:hAnsi="Times New Roman" w:cs="Times New Roman"/>
          <w:sz w:val="26"/>
          <w:szCs w:val="26"/>
        </w:rPr>
        <w:t>05 руб., снеки трубочки со вкусом с</w:t>
      </w:r>
      <w:r>
        <w:rPr>
          <w:rFonts w:ascii="Times New Roman" w:eastAsia="Times New Roman" w:hAnsi="Times New Roman" w:cs="Times New Roman"/>
          <w:sz w:val="26"/>
          <w:szCs w:val="26"/>
        </w:rPr>
        <w:t>гущенного молока, массой 400 гр., стоимостью 65,92 руб., х</w:t>
      </w:r>
      <w:r>
        <w:rPr>
          <w:rFonts w:ascii="Times New Roman" w:eastAsia="Times New Roman" w:hAnsi="Times New Roman" w:cs="Times New Roman"/>
          <w:sz w:val="26"/>
          <w:szCs w:val="26"/>
        </w:rPr>
        <w:t>алва подсолнечная, массой 250 гр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стоимостью </w:t>
      </w:r>
      <w:r>
        <w:rPr>
          <w:rFonts w:ascii="Times New Roman" w:eastAsia="Times New Roman" w:hAnsi="Times New Roman" w:cs="Times New Roman"/>
          <w:sz w:val="26"/>
          <w:szCs w:val="26"/>
        </w:rPr>
        <w:t>23,78 руб., паста ореховая, масс</w:t>
      </w:r>
      <w:r>
        <w:rPr>
          <w:rFonts w:ascii="Times New Roman" w:eastAsia="Times New Roman" w:hAnsi="Times New Roman" w:cs="Times New Roman"/>
          <w:sz w:val="26"/>
          <w:szCs w:val="26"/>
        </w:rPr>
        <w:t>ой 630 гр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стоимостью 412,60 руб.,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Агроторг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811,28</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Баклыков А.А.</w:t>
      </w:r>
      <w:r>
        <w:rPr>
          <w:rFonts w:ascii="Times New Roman" w:eastAsia="Times New Roman" w:hAnsi="Times New Roman" w:cs="Times New Roman"/>
          <w:sz w:val="26"/>
          <w:szCs w:val="26"/>
        </w:rPr>
        <w:t>, п</w:t>
      </w:r>
      <w:r>
        <w:rPr>
          <w:rFonts w:ascii="Times New Roman" w:eastAsia="Times New Roman" w:hAnsi="Times New Roman" w:cs="Times New Roman"/>
          <w:sz w:val="26"/>
          <w:szCs w:val="26"/>
        </w:rPr>
        <w:t>редставитель потерпевшего ООО «</w:t>
      </w:r>
      <w:r>
        <w:rPr>
          <w:rFonts w:ascii="Times New Roman" w:eastAsia="Times New Roman" w:hAnsi="Times New Roman" w:cs="Times New Roman"/>
          <w:sz w:val="26"/>
          <w:szCs w:val="26"/>
        </w:rPr>
        <w:t>Агроторг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явились, о месте и времени судебного заседания извещены надлежащим образом, об отложении судебного заседания не ходатайствовали.</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ч.3 ст.25.2 КоАП РФ, счел возможным рассмотреть дело об административном правонарушении в отсутствии указанных лиц.</w:t>
      </w:r>
    </w:p>
    <w:p>
      <w:pPr>
        <w:spacing w:before="0" w:after="0"/>
        <w:ind w:firstLine="708"/>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Баклыкова А.А.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21.01.2024 из магазина «Пятёрочка»</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серии 86 №</w:t>
      </w:r>
      <w:r>
        <w:rPr>
          <w:rFonts w:ascii="Times New Roman" w:eastAsia="Times New Roman" w:hAnsi="Times New Roman" w:cs="Times New Roman"/>
          <w:sz w:val="26"/>
          <w:szCs w:val="26"/>
        </w:rPr>
        <w:t>294942 от 25.01.2024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составленным с участием </w:t>
      </w:r>
      <w:r>
        <w:rPr>
          <w:rFonts w:ascii="Times New Roman" w:eastAsia="Times New Roman" w:hAnsi="Times New Roman" w:cs="Times New Roman"/>
          <w:sz w:val="26"/>
          <w:szCs w:val="26"/>
        </w:rPr>
        <w:t>Баклыкова А.А.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-объяснением Баклыкова А.А. от 25.01.2024 по обстоятельствам хищения, согласно которому 21.01.2024 из магазина «Пятёрочка» по ул.Строителей д.111 он похитил продукты питания;</w:t>
      </w:r>
    </w:p>
    <w:p>
      <w:pPr>
        <w:spacing w:before="0" w:after="0"/>
        <w:ind w:firstLine="708"/>
        <w:jc w:val="both"/>
        <w:rPr>
          <w:sz w:val="26"/>
          <w:szCs w:val="26"/>
        </w:rPr>
      </w:pPr>
      <w:r>
        <w:rPr>
          <w:rFonts w:ascii="Times New Roman" w:eastAsia="Times New Roman" w:hAnsi="Times New Roman" w:cs="Times New Roman"/>
          <w:sz w:val="26"/>
          <w:szCs w:val="26"/>
        </w:rPr>
        <w:t>-объяснением директора магазина «Пятёрочка» Смирнова Е.О. от 23.01.2024 по факту хищения из магазина товарно-материальных ценностей;</w:t>
      </w:r>
    </w:p>
    <w:p>
      <w:pPr>
        <w:spacing w:before="0" w:after="0"/>
        <w:ind w:firstLine="708"/>
        <w:jc w:val="both"/>
        <w:rPr>
          <w:sz w:val="26"/>
          <w:szCs w:val="26"/>
        </w:rPr>
      </w:pPr>
      <w:r>
        <w:rPr>
          <w:rFonts w:ascii="Times New Roman" w:eastAsia="Times New Roman" w:hAnsi="Times New Roman" w:cs="Times New Roman"/>
          <w:sz w:val="26"/>
          <w:szCs w:val="26"/>
        </w:rPr>
        <w:t>-рапортом оперативного дежурного дежурной части МО МВД России «Ханты-Мансийский» от 23.01.2024 о сообщении по факту хищения;</w:t>
      </w:r>
    </w:p>
    <w:p>
      <w:pPr>
        <w:spacing w:before="0" w:after="0"/>
        <w:ind w:firstLine="708"/>
        <w:jc w:val="both"/>
        <w:rPr>
          <w:sz w:val="26"/>
          <w:szCs w:val="26"/>
        </w:rPr>
      </w:pPr>
      <w:r>
        <w:rPr>
          <w:rFonts w:ascii="Times New Roman" w:eastAsia="Times New Roman" w:hAnsi="Times New Roman" w:cs="Times New Roman"/>
          <w:sz w:val="26"/>
          <w:szCs w:val="26"/>
        </w:rPr>
        <w:t>-заявлением должностного лица ООО «Агроторг» Романова В.Ю. от 23.01.2024 о привлечении к ответственности лиц, похитивших товарно-материальные ценности из магазина «Пятёрочка» по ул.Строителей д.111</w:t>
      </w:r>
    </w:p>
    <w:p>
      <w:pPr>
        <w:spacing w:before="0" w:after="0"/>
        <w:ind w:firstLine="708"/>
        <w:jc w:val="both"/>
        <w:rPr>
          <w:sz w:val="26"/>
          <w:szCs w:val="26"/>
        </w:rPr>
      </w:pPr>
      <w:r>
        <w:rPr>
          <w:rFonts w:ascii="Times New Roman" w:eastAsia="Times New Roman" w:hAnsi="Times New Roman" w:cs="Times New Roman"/>
          <w:sz w:val="26"/>
          <w:szCs w:val="26"/>
        </w:rPr>
        <w:t>-спр</w:t>
      </w:r>
      <w:r>
        <w:rPr>
          <w:rFonts w:ascii="Times New Roman" w:eastAsia="Times New Roman" w:hAnsi="Times New Roman" w:cs="Times New Roman"/>
          <w:sz w:val="26"/>
          <w:szCs w:val="26"/>
        </w:rPr>
        <w:t xml:space="preserve">авкой об ущербе и </w:t>
      </w:r>
      <w:r>
        <w:rPr>
          <w:rFonts w:ascii="Times New Roman" w:eastAsia="Times New Roman" w:hAnsi="Times New Roman" w:cs="Times New Roman"/>
          <w:sz w:val="26"/>
          <w:szCs w:val="26"/>
        </w:rPr>
        <w:t>инвентаризационным актом.</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Баклыкова А.А.</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Баклыкова А.А.</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м</w:t>
      </w:r>
      <w:r>
        <w:rPr>
          <w:rFonts w:ascii="Times New Roman" w:eastAsia="Times New Roman" w:hAnsi="Times New Roman" w:cs="Times New Roman"/>
          <w:sz w:val="26"/>
          <w:szCs w:val="26"/>
        </w:rPr>
        <w:t>елкое хищение чужого имущества, стоимость которого не превышает одну тысячу рублей, путем кражи</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Смягчающим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административную </w:t>
      </w:r>
      <w:r>
        <w:rPr>
          <w:rFonts w:ascii="Times New Roman" w:eastAsia="Times New Roman" w:hAnsi="Times New Roman" w:cs="Times New Roman"/>
          <w:sz w:val="26"/>
          <w:szCs w:val="26"/>
        </w:rPr>
        <w:t>ответственность</w:t>
      </w:r>
      <w:r>
        <w:rPr>
          <w:rFonts w:ascii="Times New Roman" w:eastAsia="Times New Roman" w:hAnsi="Times New Roman" w:cs="Times New Roman"/>
          <w:sz w:val="26"/>
          <w:szCs w:val="26"/>
        </w:rPr>
        <w:t xml:space="preserve"> обстоятельством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суд признает </w:t>
      </w:r>
      <w:r>
        <w:rPr>
          <w:rFonts w:ascii="Times New Roman" w:eastAsia="Times New Roman" w:hAnsi="Times New Roman" w:cs="Times New Roman"/>
          <w:sz w:val="26"/>
          <w:szCs w:val="26"/>
        </w:rPr>
        <w:t>признание вины.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Баклыкову А.А.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Баклыкову А.А.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дву</w:t>
      </w:r>
      <w:r>
        <w:rPr>
          <w:rFonts w:ascii="Times New Roman" w:eastAsia="Times New Roman" w:hAnsi="Times New Roman" w:cs="Times New Roman"/>
          <w:sz w:val="26"/>
          <w:szCs w:val="26"/>
        </w:rPr>
        <w:t xml:space="preserve">кратной </w:t>
      </w:r>
      <w:r>
        <w:rPr>
          <w:rFonts w:ascii="Times New Roman" w:eastAsia="Times New Roman" w:hAnsi="Times New Roman" w:cs="Times New Roman"/>
          <w:sz w:val="26"/>
          <w:szCs w:val="26"/>
        </w:rPr>
        <w:t>стоимости похищенного имущества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Баклыкова Андрея Алексеевича</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административного штрафа в размере </w:t>
      </w:r>
      <w:r>
        <w:rPr>
          <w:rFonts w:ascii="Times New Roman" w:eastAsia="Times New Roman" w:hAnsi="Times New Roman" w:cs="Times New Roman"/>
          <w:sz w:val="26"/>
          <w:szCs w:val="26"/>
        </w:rPr>
        <w:t>1622,56 руб</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(Департамент административного обеспечения Ханты-Мансийского автономного округа – Югры, л/с 04872D08080), наименование банка: РКЦ Ханты-Мансийск//УФК по Ханты-Мансийскому автономному округу – Югре, г. Ханты-Мансийск, номер казначейского счета: 03100643000000018700, ЕКС: 40102810245370000007, БИК: 007162163, ИНН: 8601073664, КПП: 860101001, ОКТМО: 71871000, КБК 72011601203019000140, </w:t>
      </w:r>
    </w:p>
    <w:p>
      <w:pPr>
        <w:spacing w:before="0" w:after="0"/>
        <w:jc w:val="both"/>
        <w:rPr>
          <w:sz w:val="26"/>
          <w:szCs w:val="26"/>
        </w:rPr>
      </w:pPr>
      <w:r>
        <w:rPr>
          <w:rFonts w:ascii="Times New Roman" w:eastAsia="Times New Roman" w:hAnsi="Times New Roman" w:cs="Times New Roman"/>
          <w:sz w:val="26"/>
          <w:szCs w:val="26"/>
        </w:rPr>
        <w:t>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0412365400725004702407151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ч.1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w:t>
      </w:r>
      <w:r>
        <w:rPr>
          <w:rFonts w:ascii="Times New Roman" w:eastAsia="Times New Roman" w:hAnsi="Times New Roman" w:cs="Times New Roman"/>
          <w:sz w:val="26"/>
          <w:szCs w:val="26"/>
        </w:rPr>
        <w:t xml:space="preserve">штрафа в законную силу либо со дня истечения срока отсрочки или срока рассрочки, предусмотренных ст.31.5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дом 87,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Копия верна:</w:t>
      </w:r>
    </w:p>
    <w:p>
      <w:pPr>
        <w:spacing w:before="0" w:after="20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44rplc-7">
    <w:name w:val="cat-UserDefined grp-44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